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兴隆县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民政</w:t>
      </w:r>
      <w:r>
        <w:rPr>
          <w:rFonts w:hint="eastAsia" w:ascii="宋体" w:hAnsi="宋体"/>
          <w:b/>
          <w:sz w:val="40"/>
          <w:szCs w:val="4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“双随机”抽查结果报告表</w:t>
      </w:r>
    </w:p>
    <w:tbl>
      <w:tblPr>
        <w:tblStyle w:val="3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945"/>
        <w:gridCol w:w="1118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企业名称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兴隆县永信职业技术培训学校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注册号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521308225854150084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法定代表人（负责人）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陈久武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  话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32"/>
                <w:lang w:val="en-US" w:eastAsia="zh-CN"/>
              </w:rPr>
            </w:pPr>
            <w:r>
              <w:rPr>
                <w:rFonts w:hint="eastAsia"/>
                <w:szCs w:val="32"/>
                <w:lang w:val="en-US" w:eastAsia="zh-CN"/>
              </w:rPr>
              <w:t>13613141112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地址</w:t>
            </w:r>
          </w:p>
        </w:tc>
        <w:tc>
          <w:tcPr>
            <w:tcW w:w="71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河北省承德市兴隆县兴隆镇东关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检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118" w:type="dxa"/>
            <w:gridSpan w:val="3"/>
            <w:noWrap w:val="0"/>
            <w:vAlign w:val="center"/>
          </w:tcPr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符合《民办非企业单位登记管理暂行条例》（</w:t>
            </w:r>
            <w:r>
              <w:rPr>
                <w:rFonts w:eastAsia="Times New Roman" w:cs="Calibri"/>
                <w:sz w:val="28"/>
                <w:szCs w:val="28"/>
              </w:rPr>
              <w:t>1998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 w:cs="Calibri"/>
                <w:sz w:val="28"/>
                <w:szCs w:val="28"/>
              </w:rPr>
              <w:t>10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 w:cs="Calibri"/>
                <w:sz w:val="28"/>
                <w:szCs w:val="28"/>
              </w:rPr>
              <w:t>25</w:t>
            </w:r>
            <w:r>
              <w:rPr>
                <w:rFonts w:hint="eastAsia" w:ascii="宋体" w:hAnsi="宋体" w:cs="宋体"/>
                <w:sz w:val="28"/>
                <w:szCs w:val="28"/>
              </w:rPr>
              <w:t>日国务院令第</w:t>
            </w:r>
            <w:r>
              <w:rPr>
                <w:rFonts w:eastAsia="Times New Roman" w:cs="Calibri"/>
                <w:sz w:val="28"/>
                <w:szCs w:val="28"/>
              </w:rPr>
              <w:t>251</w:t>
            </w:r>
            <w:r>
              <w:rPr>
                <w:rFonts w:hint="eastAsia" w:ascii="宋体" w:hAnsi="宋体" w:cs="宋体"/>
                <w:sz w:val="28"/>
                <w:szCs w:val="28"/>
              </w:rPr>
              <w:t>号）二十五条规定，检查合格</w:t>
            </w:r>
          </w:p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检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依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据</w:t>
            </w:r>
          </w:p>
        </w:tc>
        <w:tc>
          <w:tcPr>
            <w:tcW w:w="711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《民办非企业单位登记管理暂行条例》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检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人：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2023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9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月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14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领导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960" w:firstLineChars="30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9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p>
      <w:pPr>
        <w:ind w:firstLine="1446" w:firstLineChars="400"/>
        <w:rPr>
          <w:rFonts w:hint="eastAsia"/>
          <w:b/>
          <w:sz w:val="36"/>
          <w:szCs w:val="36"/>
        </w:rPr>
      </w:pPr>
    </w:p>
    <w:p>
      <w:pPr>
        <w:ind w:firstLine="1446" w:firstLineChars="4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兴隆县“双随机”抽查结果公示表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35"/>
        <w:gridCol w:w="409"/>
        <w:gridCol w:w="567"/>
        <w:gridCol w:w="1134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兴隆县永信职业技术培训学校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法定代表人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陈久武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521308225854150084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32"/>
                <w:lang w:val="en-US" w:eastAsia="zh-CN"/>
              </w:rPr>
              <w:t>13613141112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住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所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河北省承德市兴隆县兴隆镇东关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检查机关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140" w:firstLineChars="5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兴隆县民政局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检查内容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民非登记证书和印章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章程和业务活动范围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是否接受监督检查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4、是否按规定办理变更登记；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5、是否设立分支机构；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6、是否从事营利性活动；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7、是否侵占私分挪用单位资产；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8、是否违反国家规定收取费用、筹集资金或接受捐赠；</w:t>
            </w:r>
          </w:p>
          <w:p>
            <w:pPr>
              <w:ind w:firstLine="12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9、党组织建设情况。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检查结果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公示内容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符合《民办非企业单位登记管理暂行条例》（</w:t>
            </w:r>
            <w:r>
              <w:rPr>
                <w:rFonts w:eastAsia="Times New Roman" w:cs="Calibri"/>
                <w:sz w:val="28"/>
                <w:szCs w:val="28"/>
              </w:rPr>
              <w:t>1998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 w:cs="Calibri"/>
                <w:sz w:val="28"/>
                <w:szCs w:val="28"/>
              </w:rPr>
              <w:t>10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 w:cs="Calibri"/>
                <w:sz w:val="28"/>
                <w:szCs w:val="28"/>
              </w:rPr>
              <w:t>25</w:t>
            </w:r>
            <w:r>
              <w:rPr>
                <w:rFonts w:hint="eastAsia" w:ascii="宋体" w:hAnsi="宋体" w:cs="宋体"/>
                <w:sz w:val="28"/>
                <w:szCs w:val="28"/>
              </w:rPr>
              <w:t>日国务院令第</w:t>
            </w:r>
            <w:r>
              <w:rPr>
                <w:rFonts w:eastAsia="Times New Roman" w:cs="Calibri"/>
                <w:sz w:val="28"/>
                <w:szCs w:val="28"/>
              </w:rPr>
              <w:t>251</w:t>
            </w:r>
            <w:r>
              <w:rPr>
                <w:rFonts w:hint="eastAsia" w:ascii="宋体" w:hAnsi="宋体" w:cs="宋体"/>
                <w:sz w:val="28"/>
                <w:szCs w:val="28"/>
              </w:rPr>
              <w:t>号）二十五条规定，检查合格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检查机关</w:t>
            </w: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检查人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z w:val="28"/>
                <w:szCs w:val="28"/>
              </w:rPr>
              <w:t>签字</w:t>
            </w:r>
            <w:r>
              <w:rPr>
                <w:rFonts w:eastAsia="Times New Roman"/>
                <w:sz w:val="28"/>
                <w:szCs w:val="28"/>
              </w:rPr>
              <w:t>):</w:t>
            </w:r>
          </w:p>
          <w:p>
            <w:pPr>
              <w:rPr>
                <w:rFonts w:eastAsia="Times New Roman"/>
                <w:sz w:val="28"/>
                <w:szCs w:val="28"/>
              </w:rPr>
            </w:pPr>
          </w:p>
          <w:p>
            <w:pPr>
              <w:rPr>
                <w:rFonts w:eastAsia="Times New Roman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领导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管</w:t>
            </w:r>
            <w:r>
              <w:rPr>
                <w:rFonts w:hint="eastAsia" w:ascii="宋体" w:hAnsi="宋体" w:cs="宋体"/>
                <w:sz w:val="28"/>
                <w:szCs w:val="28"/>
              </w:rPr>
              <w:t>领导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z w:val="28"/>
                <w:szCs w:val="28"/>
              </w:rPr>
              <w:t>签字</w:t>
            </w:r>
            <w:r>
              <w:rPr>
                <w:rFonts w:eastAsia="Times New Roman"/>
                <w:sz w:val="28"/>
                <w:szCs w:val="28"/>
              </w:rPr>
              <w:t>):</w:t>
            </w:r>
          </w:p>
          <w:p>
            <w:pPr>
              <w:rPr>
                <w:rFonts w:eastAsia="Times New Roman"/>
                <w:sz w:val="28"/>
                <w:szCs w:val="28"/>
              </w:rPr>
            </w:pPr>
          </w:p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z w:val="28"/>
                <w:szCs w:val="28"/>
              </w:rPr>
              <w:t>单位公章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2023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A54C9"/>
    <w:rsid w:val="41FB3895"/>
    <w:rsid w:val="4D2F5FEC"/>
    <w:rsid w:val="54F06956"/>
    <w:rsid w:val="55D61D28"/>
    <w:rsid w:val="63C92D9A"/>
    <w:rsid w:val="75B74925"/>
    <w:rsid w:val="765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2023-04-03T07:23:00Z</dcterms:created>
  <dc:creator>user</dc:creator>
  <cp:lastModifiedBy>Administrator</cp:lastModifiedBy>
  <cp:lastPrinted>2023-09-19T01:56:00Z</cp:lastPrinted>
  <dcterms:modified xsi:type="dcterms:W3CDTF">2023-11-27T07:42:50Z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1D75BE009BE64525A9C723EB63A52E60</vt:lpwstr>
  </property>
</Properties>
</file>