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97"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兴隆县民政局</w:t>
      </w:r>
    </w:p>
    <w:p>
      <w:pPr>
        <w:keepNext w:val="0"/>
        <w:keepLines w:val="0"/>
        <w:pageBreakBefore w:val="0"/>
        <w:widowControl w:val="0"/>
        <w:kinsoku/>
        <w:wordWrap/>
        <w:overflowPunct/>
        <w:topLinePunct w:val="0"/>
        <w:autoSpaceDE/>
        <w:autoSpaceDN/>
        <w:bidi w:val="0"/>
        <w:adjustRightInd/>
        <w:snapToGrid/>
        <w:spacing w:before="97"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公民婚育“一件事一次办”服务指南</w:t>
      </w:r>
    </w:p>
    <w:p>
      <w:pPr>
        <w:keepNext w:val="0"/>
        <w:keepLines w:val="0"/>
        <w:pageBreakBefore w:val="0"/>
        <w:widowControl w:val="0"/>
        <w:kinsoku/>
        <w:wordWrap/>
        <w:overflowPunct/>
        <w:topLinePunct w:val="0"/>
        <w:autoSpaceDE/>
        <w:autoSpaceDN/>
        <w:bidi w:val="0"/>
        <w:adjustRightInd/>
        <w:snapToGrid/>
        <w:spacing w:before="97" w:line="560" w:lineRule="exact"/>
        <w:ind w:firstLine="640" w:firstLineChars="200"/>
        <w:jc w:val="left"/>
        <w:textAlignment w:val="auto"/>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兴隆县民政局积极推进公民婚育“一件事一次办”，将内地居民办理结婚登记、生育服务登记证等多项事集成为“一件事”，群众只需跑一次，一站直达，一次办理，提升相关事项政务服务标准化、规范化便利化水平，真正让数据多跑路、群众少跑腿，群众办事流程更简、时间更短、服务更优，</w:t>
      </w:r>
      <w:r>
        <w:rPr>
          <w:rFonts w:hint="eastAsia" w:ascii="仿宋_GB2312" w:hAnsi="仿宋_GB2312" w:eastAsia="仿宋_GB2312" w:cs="仿宋_GB2312"/>
          <w:i w:val="0"/>
          <w:iCs w:val="0"/>
          <w:caps w:val="0"/>
          <w:color w:val="222222"/>
          <w:spacing w:val="0"/>
          <w:sz w:val="32"/>
          <w:szCs w:val="32"/>
          <w:shd w:val="clear" w:fill="FFFFFF"/>
        </w:rPr>
        <w:t>让群众切实感受到“一件事一次办”改革的福利，提升群众办事的幸福感和获得感。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公民婚育“一件事一次办”包含内地居民婚姻登记、户口登记项目变更、户口迁移和生育登记4个事项的办理条件、办理时限、一套材料、一张表单和线上线下办理流程等。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办理条件</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办理公民婚育“一件事一次办”，应具备以下条件：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1.双方单身未婚、符合法定婚龄、非直系血亲或者三代以内的旁系血亲符合婚姻登记条件的；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2.因结婚登记户口簿婚姻状况登记项目发生变更的；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3.夫妻双方均为河北省内户籍且符合迁入地夫妻投靠落户政策，且被投靠方为家庭户的公民户口迁移</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4.已怀孕拟进行生育登记的。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 办理材料: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公民婚育“一件事一次办”申报材料整合了办理</w:t>
      </w:r>
      <w:r>
        <w:rPr>
          <w:rFonts w:hint="eastAsia" w:ascii="仿宋_GB2312" w:hAnsi="仿宋_GB2312" w:eastAsia="仿宋_GB2312" w:cs="仿宋_GB2312"/>
          <w:color w:val="000000"/>
          <w:sz w:val="32"/>
          <w:szCs w:val="32"/>
        </w:rPr>
        <w:t>内地居民结婚登记</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公民户口登记项目变更</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公民户口迁移</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生育登记</w:t>
      </w:r>
      <w:r>
        <w:rPr>
          <w:rFonts w:hint="eastAsia" w:ascii="仿宋_GB2312" w:hAnsi="仿宋_GB2312" w:eastAsia="仿宋_GB2312" w:cs="仿宋_GB2312"/>
          <w:sz w:val="32"/>
          <w:szCs w:val="32"/>
        </w:rPr>
        <w:t>等事项的重复申报材料，以及通过电子证照和数据共享免于申报的材料，实行一套材料一次提交。如表1所示：</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表1：公民婚育一套申报材料</w:t>
      </w:r>
    </w:p>
    <w:tbl>
      <w:tblPr>
        <w:tblStyle w:val="2"/>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185"/>
        <w:gridCol w:w="1501"/>
        <w:gridCol w:w="1218"/>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事项名称</w:t>
            </w:r>
          </w:p>
        </w:tc>
        <w:tc>
          <w:tcPr>
            <w:tcW w:w="218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材料名称</w:t>
            </w:r>
          </w:p>
        </w:tc>
        <w:tc>
          <w:tcPr>
            <w:tcW w:w="150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材料形式</w:t>
            </w:r>
          </w:p>
        </w:tc>
        <w:tc>
          <w:tcPr>
            <w:tcW w:w="12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材料数量</w:t>
            </w:r>
          </w:p>
        </w:tc>
        <w:tc>
          <w:tcPr>
            <w:tcW w:w="211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color w:val="000000"/>
                <w:kern w:val="0"/>
                <w:sz w:val="18"/>
                <w:szCs w:val="18"/>
              </w:rPr>
            </w:pPr>
            <w:r>
              <w:rPr>
                <w:rFonts w:hint="eastAsia" w:asciiTheme="minorEastAsia" w:hAnsiTheme="minorEastAsia" w:eastAsiaTheme="minorEastAsia" w:cstheme="minorEastAsia"/>
                <w:b/>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9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公民婚育</w:t>
            </w:r>
          </w:p>
        </w:tc>
        <w:tc>
          <w:tcPr>
            <w:tcW w:w="21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1.居民户口簿</w:t>
            </w:r>
          </w:p>
        </w:tc>
        <w:tc>
          <w:tcPr>
            <w:tcW w:w="15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原件</w:t>
            </w:r>
          </w:p>
        </w:tc>
        <w:tc>
          <w:tcPr>
            <w:tcW w:w="12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1份</w:t>
            </w:r>
          </w:p>
        </w:tc>
        <w:tc>
          <w:tcPr>
            <w:tcW w:w="211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男女双方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p>
        </w:tc>
        <w:tc>
          <w:tcPr>
            <w:tcW w:w="21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2.居民身份证</w:t>
            </w:r>
          </w:p>
        </w:tc>
        <w:tc>
          <w:tcPr>
            <w:tcW w:w="15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原件</w:t>
            </w:r>
          </w:p>
        </w:tc>
        <w:tc>
          <w:tcPr>
            <w:tcW w:w="12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1份</w:t>
            </w:r>
          </w:p>
        </w:tc>
        <w:tc>
          <w:tcPr>
            <w:tcW w:w="211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男女双方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p>
        </w:tc>
        <w:tc>
          <w:tcPr>
            <w:tcW w:w="21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3.户口登记“婚姻状况”变更登记表</w:t>
            </w:r>
          </w:p>
        </w:tc>
        <w:tc>
          <w:tcPr>
            <w:tcW w:w="15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电子表单</w:t>
            </w:r>
          </w:p>
        </w:tc>
        <w:tc>
          <w:tcPr>
            <w:tcW w:w="12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1份</w:t>
            </w:r>
          </w:p>
        </w:tc>
        <w:tc>
          <w:tcPr>
            <w:tcW w:w="211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p>
        </w:tc>
        <w:tc>
          <w:tcPr>
            <w:tcW w:w="21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4.夫妻投靠户口迁移申请表</w:t>
            </w:r>
          </w:p>
        </w:tc>
        <w:tc>
          <w:tcPr>
            <w:tcW w:w="15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电子表单</w:t>
            </w:r>
          </w:p>
        </w:tc>
        <w:tc>
          <w:tcPr>
            <w:tcW w:w="12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1份</w:t>
            </w:r>
          </w:p>
        </w:tc>
        <w:tc>
          <w:tcPr>
            <w:tcW w:w="211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被投靠人申请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p>
        </w:tc>
        <w:tc>
          <w:tcPr>
            <w:tcW w:w="21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5.生育登记承诺书</w:t>
            </w:r>
          </w:p>
        </w:tc>
        <w:tc>
          <w:tcPr>
            <w:tcW w:w="15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电子图片</w:t>
            </w:r>
          </w:p>
        </w:tc>
        <w:tc>
          <w:tcPr>
            <w:tcW w:w="12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1份</w:t>
            </w:r>
          </w:p>
        </w:tc>
        <w:tc>
          <w:tcPr>
            <w:tcW w:w="211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线上下载模板填写签字后拍照上传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p>
        </w:tc>
        <w:tc>
          <w:tcPr>
            <w:tcW w:w="21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6.夫妻</w:t>
            </w:r>
            <w:r>
              <w:rPr>
                <w:rFonts w:hint="eastAsia" w:asciiTheme="minorEastAsia" w:hAnsiTheme="minorEastAsia" w:eastAsiaTheme="minorEastAsia" w:cstheme="minorEastAsia"/>
                <w:color w:val="000000"/>
                <w:sz w:val="18"/>
                <w:szCs w:val="18"/>
              </w:rPr>
              <w:t>照片</w:t>
            </w:r>
          </w:p>
        </w:tc>
        <w:tc>
          <w:tcPr>
            <w:tcW w:w="15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纸质及电子</w:t>
            </w:r>
          </w:p>
        </w:tc>
        <w:tc>
          <w:tcPr>
            <w:tcW w:w="121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3张</w:t>
            </w:r>
          </w:p>
        </w:tc>
        <w:tc>
          <w:tcPr>
            <w:tcW w:w="211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男女双方近期免冠二寸合影</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黑体" w:hAnsi="黑体" w:eastAsia="黑体" w:cs="黑体"/>
          <w:spacing w:val="5"/>
          <w:sz w:val="32"/>
          <w:szCs w:val="32"/>
          <w:lang w:eastAsia="zh-CN"/>
        </w:rPr>
      </w:pPr>
      <w:r>
        <w:rPr>
          <w:rFonts w:hint="eastAsia" w:ascii="黑体" w:hAnsi="黑体" w:eastAsia="黑体" w:cs="黑体"/>
          <w:spacing w:val="5"/>
          <w:sz w:val="32"/>
          <w:szCs w:val="32"/>
          <w:lang w:val="en-US" w:eastAsia="zh-CN"/>
        </w:rPr>
        <w:t>四</w:t>
      </w:r>
      <w:r>
        <w:rPr>
          <w:rFonts w:hint="eastAsia" w:ascii="黑体" w:hAnsi="黑体" w:eastAsia="黑体" w:cs="黑体"/>
          <w:spacing w:val="5"/>
          <w:sz w:val="32"/>
          <w:szCs w:val="32"/>
          <w:lang w:eastAsia="zh-CN"/>
        </w:rPr>
        <w:t>、是否收费及标准：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cs="宋体"/>
          <w:kern w:val="0"/>
          <w:sz w:val="32"/>
          <w:szCs w:val="32"/>
        </w:rPr>
      </w:pPr>
      <w:r>
        <w:rPr>
          <w:rFonts w:hint="eastAsia" w:ascii="仿宋" w:hAnsi="仿宋" w:eastAsia="仿宋" w:cs="宋体"/>
          <w:kern w:val="0"/>
          <w:sz w:val="32"/>
          <w:szCs w:val="32"/>
        </w:rPr>
        <w:t>无（邮寄服务费按寄递服务标准另行收取）</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0"/>
        <w:rPr>
          <w:rFonts w:ascii="仿宋" w:hAnsi="仿宋" w:eastAsia="仿宋" w:cs="仿宋"/>
          <w:spacing w:val="5"/>
          <w:sz w:val="32"/>
          <w:szCs w:val="32"/>
        </w:rPr>
      </w:pPr>
      <w:r>
        <w:rPr>
          <w:rFonts w:hint="eastAsia" w:ascii="黑体" w:hAnsi="黑体" w:eastAsia="黑体" w:cs="黑体"/>
          <w:spacing w:val="5"/>
          <w:sz w:val="32"/>
          <w:szCs w:val="32"/>
          <w:lang w:val="en-US" w:eastAsia="zh-CN"/>
        </w:rPr>
        <w:t>五</w:t>
      </w:r>
      <w:r>
        <w:rPr>
          <w:rFonts w:hint="eastAsia" w:ascii="黑体" w:hAnsi="黑体" w:eastAsia="黑体" w:cs="黑体"/>
          <w:spacing w:val="5"/>
          <w:sz w:val="32"/>
          <w:szCs w:val="32"/>
          <w:lang w:eastAsia="zh-CN"/>
        </w:rPr>
        <w:t>、办理时限：</w:t>
      </w:r>
      <w:r>
        <w:rPr>
          <w:rFonts w:hint="eastAsia" w:ascii="仿宋_GB2312" w:hAnsi="黑体" w:eastAsia="仿宋_GB2312" w:cs="黑体"/>
          <w:sz w:val="32"/>
          <w:szCs w:val="32"/>
          <w:lang w:val="en-US" w:eastAsia="zh-CN"/>
        </w:rPr>
        <w:t>5</w:t>
      </w:r>
      <w:r>
        <w:rPr>
          <w:rFonts w:hint="eastAsia" w:ascii="仿宋_GB2312" w:hAnsi="黑体" w:eastAsia="仿宋_GB2312" w:cs="黑体"/>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0"/>
        <w:rPr>
          <w:rFonts w:hint="default" w:ascii="仿宋" w:hAnsi="仿宋" w:eastAsia="仿宋" w:cs="仿宋"/>
          <w:spacing w:val="5"/>
          <w:sz w:val="32"/>
          <w:szCs w:val="32"/>
          <w:lang w:val="en-US" w:eastAsia="zh-CN"/>
        </w:rPr>
      </w:pPr>
      <w:r>
        <w:rPr>
          <w:rFonts w:hint="eastAsia" w:ascii="黑体" w:hAnsi="黑体" w:eastAsia="黑体" w:cs="黑体"/>
          <w:spacing w:val="5"/>
          <w:sz w:val="32"/>
          <w:szCs w:val="32"/>
          <w:lang w:val="en-US" w:eastAsia="zh-CN"/>
        </w:rPr>
        <w:t>六</w:t>
      </w:r>
      <w:r>
        <w:rPr>
          <w:rFonts w:hint="eastAsia" w:ascii="黑体" w:hAnsi="黑体" w:eastAsia="黑体" w:cs="黑体"/>
          <w:spacing w:val="5"/>
          <w:sz w:val="32"/>
          <w:szCs w:val="32"/>
          <w:lang w:eastAsia="zh-CN"/>
        </w:rPr>
        <w:t>、办理流程：</w:t>
      </w:r>
      <w:r>
        <w:rPr>
          <w:rFonts w:hint="eastAsia" w:ascii="仿宋" w:hAnsi="仿宋" w:eastAsia="仿宋" w:cs="仿宋"/>
          <w:spacing w:val="5"/>
          <w:sz w:val="32"/>
          <w:szCs w:val="32"/>
          <w:lang w:eastAsia="zh-CN"/>
        </w:rPr>
        <w:t>受理</w:t>
      </w:r>
      <w:r>
        <w:rPr>
          <w:rFonts w:hint="eastAsia" w:ascii="仿宋_GB2312" w:hAnsi="仿宋_GB2312" w:eastAsia="仿宋_GB2312" w:cs="仿宋_GB2312"/>
          <w:sz w:val="32"/>
          <w:szCs w:val="32"/>
          <w:lang w:val="en-US" w:eastAsia="zh-CN"/>
        </w:rPr>
        <w:t>---</w:t>
      </w:r>
      <w:r>
        <w:rPr>
          <w:rFonts w:hint="eastAsia" w:ascii="仿宋" w:hAnsi="仿宋" w:eastAsia="仿宋" w:cs="仿宋"/>
          <w:spacing w:val="5"/>
          <w:sz w:val="32"/>
          <w:szCs w:val="32"/>
          <w:lang w:eastAsia="zh-CN"/>
        </w:rPr>
        <w:t>审核</w:t>
      </w:r>
      <w:r>
        <w:rPr>
          <w:rFonts w:hint="eastAsia" w:ascii="仿宋_GB2312" w:hAnsi="仿宋_GB2312" w:eastAsia="仿宋_GB2312" w:cs="仿宋_GB2312"/>
          <w:sz w:val="32"/>
          <w:szCs w:val="32"/>
          <w:lang w:val="en-US" w:eastAsia="zh-CN"/>
        </w:rPr>
        <w:t>---</w:t>
      </w:r>
      <w:r>
        <w:rPr>
          <w:rFonts w:hint="eastAsia" w:ascii="仿宋" w:hAnsi="仿宋" w:eastAsia="仿宋" w:cs="仿宋"/>
          <w:spacing w:val="5"/>
          <w:sz w:val="32"/>
          <w:szCs w:val="32"/>
          <w:lang w:eastAsia="zh-CN"/>
        </w:rPr>
        <w:t>办结</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 w:hAnsi="仿宋" w:eastAsia="仿宋" w:cs="仿宋"/>
          <w:spacing w:val="5"/>
          <w:sz w:val="32"/>
          <w:szCs w:val="32"/>
          <w:lang w:eastAsia="zh-CN"/>
        </w:rPr>
      </w:pPr>
      <w:r>
        <w:rPr>
          <w:rFonts w:hint="eastAsia" w:ascii="黑体" w:hAnsi="黑体" w:eastAsia="黑体" w:cs="黑体"/>
          <w:spacing w:val="5"/>
          <w:sz w:val="32"/>
          <w:szCs w:val="32"/>
          <w:lang w:val="en-US" w:eastAsia="zh-CN"/>
        </w:rPr>
        <w:t>七</w:t>
      </w:r>
      <w:r>
        <w:rPr>
          <w:rFonts w:hint="eastAsia" w:ascii="黑体" w:hAnsi="黑体" w:eastAsia="黑体" w:cs="黑体"/>
          <w:spacing w:val="5"/>
          <w:sz w:val="32"/>
          <w:szCs w:val="32"/>
          <w:lang w:eastAsia="zh-CN"/>
        </w:rPr>
        <w:t>、网上查询方式：</w:t>
      </w:r>
      <w:r>
        <w:rPr>
          <w:rFonts w:hint="eastAsia" w:ascii="仿宋_GB2312" w:hAnsi="仿宋_GB2312" w:eastAsia="仿宋_GB2312" w:cs="仿宋_GB2312"/>
          <w:sz w:val="32"/>
          <w:szCs w:val="32"/>
          <w:lang w:val="en-US" w:eastAsia="zh-CN"/>
        </w:rPr>
        <w:t>百度搜索“河北政务服务网”---“一件事一次办”---“个人一件事”---“</w:t>
      </w:r>
      <w:r>
        <w:rPr>
          <w:rFonts w:hint="eastAsia" w:ascii="仿宋_GB2312" w:hAnsi="仿宋_GB2312" w:eastAsia="仿宋_GB2312" w:cs="仿宋_GB2312"/>
          <w:sz w:val="32"/>
          <w:szCs w:val="32"/>
          <w:lang w:eastAsia="zh-CN"/>
        </w:rPr>
        <w:t>公民婚育</w:t>
      </w:r>
      <w:r>
        <w:rPr>
          <w:rFonts w:hint="eastAsia" w:ascii="仿宋_GB2312" w:hAnsi="仿宋_GB2312" w:eastAsia="仿宋_GB2312" w:cs="仿宋_GB2312"/>
          <w:sz w:val="32"/>
          <w:szCs w:val="32"/>
          <w:lang w:val="en-US" w:eastAsia="zh-CN"/>
        </w:rPr>
        <w:t>”---“办事指南”</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0"/>
        <w:rPr>
          <w:rFonts w:hint="eastAsia" w:ascii="楷体_GB2312" w:hAnsi="楷体_GB2312" w:eastAsia="楷体_GB2312" w:cs="楷体_GB2312"/>
          <w:b w:val="0"/>
          <w:bCs w:val="0"/>
          <w:sz w:val="32"/>
          <w:szCs w:val="32"/>
          <w:lang w:val="en-US" w:eastAsia="zh-CN"/>
        </w:rPr>
      </w:pPr>
      <w:r>
        <w:rPr>
          <w:rFonts w:hint="eastAsia" w:ascii="黑体" w:hAnsi="黑体" w:eastAsia="黑体" w:cs="黑体"/>
          <w:spacing w:val="5"/>
          <w:sz w:val="32"/>
          <w:szCs w:val="32"/>
          <w:lang w:val="en-US" w:eastAsia="zh-CN"/>
        </w:rPr>
        <w:t>八</w:t>
      </w:r>
      <w:r>
        <w:rPr>
          <w:rFonts w:hint="eastAsia" w:ascii="黑体" w:hAnsi="黑体" w:eastAsia="黑体" w:cs="黑体"/>
          <w:spacing w:val="5"/>
          <w:sz w:val="32"/>
          <w:szCs w:val="32"/>
          <w:lang w:eastAsia="zh-CN"/>
        </w:rPr>
        <w:t>、咨询电话：</w:t>
      </w:r>
      <w:r>
        <w:rPr>
          <w:rFonts w:hint="eastAsia" w:ascii="仿宋_GB2312" w:hAnsi="仿宋_GB2312" w:eastAsia="仿宋_GB2312" w:cs="仿宋_GB2312"/>
          <w:sz w:val="32"/>
          <w:szCs w:val="32"/>
          <w:lang w:val="en-US" w:eastAsia="zh-CN"/>
        </w:rPr>
        <w:t>0314-</w:t>
      </w:r>
      <w:r>
        <w:rPr>
          <w:rFonts w:hint="eastAsia" w:ascii="楷体_GB2312" w:hAnsi="楷体_GB2312" w:eastAsia="楷体_GB2312" w:cs="楷体_GB2312"/>
          <w:b w:val="0"/>
          <w:bCs w:val="0"/>
          <w:sz w:val="32"/>
          <w:szCs w:val="32"/>
          <w:lang w:val="en-US" w:eastAsia="zh-CN"/>
        </w:rPr>
        <w:t>5058187</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0"/>
        <w:rPr>
          <w:rFonts w:hint="default" w:ascii="楷体_GB2312" w:hAnsi="楷体_GB2312" w:eastAsia="楷体_GB2312" w:cs="楷体_GB2312"/>
          <w:b w:val="0"/>
          <w:bCs w:val="0"/>
          <w:sz w:val="32"/>
          <w:szCs w:val="32"/>
          <w:lang w:val="en-US" w:eastAsia="zh-CN"/>
        </w:rPr>
      </w:pPr>
      <w:r>
        <w:rPr>
          <w:rFonts w:hint="eastAsia" w:ascii="黑体" w:hAnsi="黑体" w:eastAsia="黑体" w:cs="黑体"/>
          <w:spacing w:val="5"/>
          <w:sz w:val="32"/>
          <w:szCs w:val="32"/>
          <w:lang w:val="en-US" w:eastAsia="zh-CN"/>
        </w:rPr>
        <w:t>九、办理地址：</w:t>
      </w:r>
      <w:r>
        <w:rPr>
          <w:rFonts w:hint="eastAsia" w:ascii="仿宋_GB2312" w:hAnsi="仿宋_GB2312" w:eastAsia="仿宋_GB2312" w:cs="仿宋_GB2312"/>
          <w:sz w:val="32"/>
          <w:szCs w:val="32"/>
          <w:lang w:val="en-US" w:eastAsia="zh-CN"/>
        </w:rPr>
        <w:t>大街乘坐1路到妇幼站下车沿着振兴路向南一直走到头青少年活动中心院内婚姻登记处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楷体_GB2312" w:hAnsi="楷体_GB2312" w:eastAsia="楷体_GB2312" w:cs="楷体_GB2312"/>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30A58"/>
    <w:multiLevelType w:val="singleLevel"/>
    <w:tmpl w:val="03730A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C0E10"/>
    <w:rsid w:val="074C0276"/>
    <w:rsid w:val="2AEF1930"/>
    <w:rsid w:val="344969DE"/>
    <w:rsid w:val="56AC0E10"/>
    <w:rsid w:val="56F11506"/>
    <w:rsid w:val="68CE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正文段落"/>
    <w:basedOn w:val="1"/>
    <w:qFormat/>
    <w:uiPriority w:val="0"/>
    <w:pPr>
      <w:spacing w:line="360" w:lineRule="auto"/>
      <w:ind w:firstLine="200" w:firstLineChars="200"/>
    </w:pPr>
    <w:rPr>
      <w:rFonts w:ascii="仿宋_GB2312" w:hAnsi="宋体" w:eastAsia="仿宋_GB2312" w:cs="黑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2023-07-25T02:57:00Z</dcterms:created>
  <dc:creator>Administrator</dc:creator>
  <cp:lastModifiedBy>Administrator</cp:lastModifiedBy>
  <dcterms:modified xsi:type="dcterms:W3CDTF">2024-03-05T06:28:42Z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D9D6FA654785473CAB671D4831DEFD1E</vt:lpwstr>
  </property>
</Properties>
</file>