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52" w:type="dxa"/>
        <w:tblLayout w:type="fixed"/>
        <w:tblCellMar>
          <w:top w:w="0" w:type="dxa"/>
          <w:left w:w="108" w:type="dxa"/>
          <w:bottom w:w="0" w:type="dxa"/>
          <w:right w:w="108" w:type="dxa"/>
        </w:tblCellMar>
      </w:tblPr>
      <w:tblGrid>
        <w:gridCol w:w="5400"/>
        <w:gridCol w:w="2160"/>
        <w:gridCol w:w="1980"/>
      </w:tblGrid>
      <w:tr>
        <w:tblPrEx>
          <w:tblCellMar>
            <w:top w:w="0" w:type="dxa"/>
            <w:left w:w="108" w:type="dxa"/>
            <w:bottom w:w="0" w:type="dxa"/>
            <w:right w:w="108" w:type="dxa"/>
          </w:tblCellMar>
        </w:tblPrEx>
        <w:trPr>
          <w:trHeight w:val="778" w:hRule="atLeast"/>
        </w:trPr>
        <w:tc>
          <w:tcPr>
            <w:tcW w:w="540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snapToGrid w:val="0"/>
                <w:spacing w:val="-16"/>
                <w:w w:val="75"/>
                <w:kern w:val="0"/>
                <w:sz w:val="80"/>
                <w:szCs w:val="80"/>
              </w:rPr>
            </w:pPr>
            <w:r>
              <w:rPr>
                <w:rFonts w:hint="eastAsia" w:ascii="方正大标宋简体" w:hAnsi="宋体" w:eastAsia="方正大标宋简体" w:cs="宋体"/>
                <w:snapToGrid w:val="0"/>
                <w:spacing w:val="-16"/>
                <w:w w:val="75"/>
                <w:kern w:val="0"/>
                <w:sz w:val="80"/>
                <w:szCs w:val="80"/>
              </w:rPr>
              <w:t>承德市人民政府承办</w:t>
            </w:r>
          </w:p>
        </w:tc>
        <w:tc>
          <w:tcPr>
            <w:tcW w:w="21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大标宋简体" w:hAnsi="宋体" w:eastAsia="方正大标宋简体" w:cs="宋体"/>
                <w:kern w:val="0"/>
                <w:sz w:val="28"/>
                <w:szCs w:val="28"/>
              </w:rPr>
            </w:pPr>
            <w:r>
              <w:rPr>
                <w:rFonts w:hint="eastAsia" w:ascii="方正大标宋简体" w:hAnsi="宋体" w:eastAsia="方正大标宋简体" w:cs="宋体"/>
                <w:kern w:val="0"/>
                <w:sz w:val="28"/>
                <w:szCs w:val="28"/>
              </w:rPr>
              <w:t>人大代表建议</w:t>
            </w:r>
          </w:p>
        </w:tc>
        <w:tc>
          <w:tcPr>
            <w:tcW w:w="198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kern w:val="0"/>
                <w:sz w:val="50"/>
                <w:szCs w:val="50"/>
              </w:rPr>
            </w:pPr>
            <w:r>
              <w:rPr>
                <w:rFonts w:hint="eastAsia" w:ascii="方正大标宋简体" w:hAnsi="宋体" w:eastAsia="方正大标宋简体" w:cs="宋体"/>
                <w:snapToGrid w:val="0"/>
                <w:spacing w:val="-16"/>
                <w:w w:val="75"/>
                <w:kern w:val="0"/>
                <w:sz w:val="80"/>
                <w:szCs w:val="80"/>
              </w:rPr>
              <w:t>专用笺</w:t>
            </w:r>
          </w:p>
        </w:tc>
      </w:tr>
      <w:tr>
        <w:tblPrEx>
          <w:tblCellMar>
            <w:top w:w="0" w:type="dxa"/>
            <w:left w:w="108" w:type="dxa"/>
            <w:bottom w:w="0" w:type="dxa"/>
            <w:right w:w="108" w:type="dxa"/>
          </w:tblCellMar>
        </w:tblPrEx>
        <w:trPr>
          <w:trHeight w:val="896" w:hRule="atLeast"/>
        </w:trPr>
        <w:tc>
          <w:tcPr>
            <w:tcW w:w="540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40"/>
                <w:szCs w:val="40"/>
              </w:rPr>
            </w:pPr>
          </w:p>
        </w:tc>
        <w:tc>
          <w:tcPr>
            <w:tcW w:w="2160"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spacing w:line="800" w:lineRule="exact"/>
              <w:jc w:val="center"/>
              <w:textAlignment w:val="auto"/>
              <w:rPr>
                <w:rFonts w:ascii="方正大标宋简体" w:hAnsi="宋体" w:eastAsia="方正大标宋简体" w:cs="宋体"/>
                <w:kern w:val="0"/>
                <w:sz w:val="28"/>
                <w:szCs w:val="28"/>
              </w:rPr>
            </w:pPr>
            <w:r>
              <w:rPr>
                <w:rFonts w:hint="eastAsia" w:ascii="方正大标宋简体" w:hAnsi="宋体" w:eastAsia="方正大标宋简体" w:cs="宋体"/>
                <w:spacing w:val="10"/>
                <w:kern w:val="0"/>
                <w:sz w:val="28"/>
                <w:szCs w:val="28"/>
              </w:rPr>
              <w:t xml:space="preserve">政 协 提 </w:t>
            </w:r>
            <w:r>
              <w:rPr>
                <w:rFonts w:hint="eastAsia" w:ascii="方正大标宋简体" w:hAnsi="宋体" w:eastAsia="方正大标宋简体" w:cs="宋体"/>
                <w:kern w:val="0"/>
                <w:sz w:val="28"/>
                <w:szCs w:val="28"/>
              </w:rPr>
              <w:t>案</w:t>
            </w:r>
          </w:p>
        </w:tc>
        <w:tc>
          <w:tcPr>
            <w:tcW w:w="198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59pt;z-index:251660288;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7phfTAAAACQEAAA8AAAAAAAAAAQAgAAAAIgAAAGRycy9kb3ducmV2LnhtbFBLAQIU&#10;ABQAAAAIAIdO4kD4iDEL+AEAAOsDAAAOAAAAAAAAAAEAIAAAACIBAABkcnMvZTJvRG9jLnhtbFBL&#10;BQYAAAAABgAGAFkBAACMBQAAAAA=&#10;">
                <v:fill on="f" focussize="0,0"/>
                <v:stroke weight="4.5pt" color="#00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eastAsia="楷体_GB2312"/>
          <w:sz w:val="28"/>
          <w:szCs w:val="28"/>
        </w:rPr>
      </w:pPr>
      <w:r>
        <w:rPr>
          <w:rFonts w:hint="eastAsia" w:ascii="楷体_GB2312" w:eastAsia="楷体_GB2312"/>
          <w:sz w:val="28"/>
          <w:szCs w:val="28"/>
          <w:lang w:eastAsia="zh-CN"/>
        </w:rPr>
        <w:t>兴提</w:t>
      </w:r>
      <w:r>
        <w:rPr>
          <w:rFonts w:hint="eastAsia" w:ascii="楷体_GB2312" w:eastAsia="楷体_GB2312"/>
          <w:sz w:val="28"/>
          <w:szCs w:val="28"/>
        </w:rPr>
        <w:t>字（20</w:t>
      </w:r>
      <w:r>
        <w:rPr>
          <w:rFonts w:hint="eastAsia" w:ascii="楷体_GB2312" w:eastAsia="楷体_GB2312"/>
          <w:sz w:val="28"/>
          <w:szCs w:val="28"/>
          <w:lang w:val="en-US" w:eastAsia="zh-CN"/>
        </w:rPr>
        <w:t>23</w:t>
      </w:r>
      <w:r>
        <w:rPr>
          <w:rFonts w:hint="eastAsia" w:ascii="楷体_GB2312" w:eastAsia="楷体_GB2312"/>
          <w:sz w:val="28"/>
          <w:szCs w:val="28"/>
        </w:rPr>
        <w:t xml:space="preserve">）第  </w:t>
      </w:r>
      <w:r>
        <w:rPr>
          <w:rFonts w:hint="eastAsia" w:ascii="楷体_GB2312" w:eastAsia="楷体_GB2312"/>
          <w:sz w:val="28"/>
          <w:szCs w:val="28"/>
          <w:lang w:val="en-US" w:eastAsia="zh-CN"/>
        </w:rPr>
        <w:t>0072</w:t>
      </w:r>
      <w:r>
        <w:rPr>
          <w:rFonts w:hint="eastAsia" w:ascii="楷体_GB2312" w:eastAsia="楷体_GB2312"/>
          <w:sz w:val="28"/>
          <w:szCs w:val="28"/>
        </w:rPr>
        <w:t xml:space="preserve"> 号    </w:t>
      </w:r>
      <w:r>
        <w:rPr>
          <w:rFonts w:hint="eastAsia" w:ascii="楷体_GB2312" w:eastAsia="楷体_GB2312"/>
          <w:sz w:val="28"/>
          <w:szCs w:val="28"/>
          <w:lang w:val="en-US" w:eastAsia="zh-CN"/>
        </w:rPr>
        <w:t>A</w:t>
      </w:r>
      <w:r>
        <w:rPr>
          <w:rFonts w:hint="eastAsia" w:ascii="楷体_GB2312" w:eastAsia="楷体_GB2312"/>
          <w:sz w:val="28"/>
          <w:szCs w:val="28"/>
        </w:rPr>
        <w:t>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jc w:val="right"/>
        <w:textAlignment w:val="auto"/>
        <w:rPr>
          <w:rFonts w:hint="eastAsia"/>
          <w:sz w:val="32"/>
          <w:szCs w:val="32"/>
        </w:rPr>
      </w:pPr>
      <w:r>
        <w:rPr>
          <w:rFonts w:hint="eastAsia" w:ascii="楷体_GB2312" w:eastAsia="楷体_GB2312"/>
          <w:sz w:val="28"/>
          <w:szCs w:val="28"/>
        </w:rPr>
        <w:t xml:space="preserve">                              是否同意公开（是）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xml:space="preserve">                    </w:t>
      </w:r>
    </w:p>
    <w:p>
      <w:pPr>
        <w:keepNext w:val="0"/>
        <w:keepLines w:val="0"/>
        <w:pageBreakBefore w:val="0"/>
        <w:kinsoku/>
        <w:wordWrap/>
        <w:topLinePunct w:val="0"/>
        <w:autoSpaceDE/>
        <w:autoSpaceDN/>
        <w:bidi w:val="0"/>
        <w:spacing w:line="560" w:lineRule="exact"/>
        <w:jc w:val="center"/>
        <w:textAlignment w:val="auto"/>
        <w:rPr>
          <w:rFonts w:hint="eastAsia" w:ascii="宋体" w:hAnsi="宋体"/>
          <w:b/>
          <w:sz w:val="44"/>
          <w:szCs w:val="44"/>
        </w:rPr>
      </w:pPr>
      <w:r>
        <w:rPr>
          <w:rFonts w:hint="eastAsia" w:ascii="宋体" w:hAnsi="宋体"/>
          <w:b/>
          <w:sz w:val="44"/>
          <w:szCs w:val="44"/>
        </w:rPr>
        <w:t>对政协承德市第十</w:t>
      </w:r>
      <w:r>
        <w:rPr>
          <w:rFonts w:hint="eastAsia" w:ascii="宋体" w:hAnsi="宋体"/>
          <w:b/>
          <w:sz w:val="44"/>
          <w:szCs w:val="44"/>
          <w:lang w:eastAsia="zh-CN"/>
        </w:rPr>
        <w:t>五</w:t>
      </w:r>
      <w:r>
        <w:rPr>
          <w:rFonts w:hint="eastAsia" w:ascii="宋体" w:hAnsi="宋体"/>
          <w:b/>
          <w:sz w:val="44"/>
          <w:szCs w:val="44"/>
        </w:rPr>
        <w:t>届委员会第</w:t>
      </w:r>
      <w:r>
        <w:rPr>
          <w:rFonts w:hint="eastAsia" w:ascii="宋体" w:hAnsi="宋体"/>
          <w:b/>
          <w:sz w:val="44"/>
          <w:szCs w:val="44"/>
          <w:lang w:eastAsia="zh-CN"/>
        </w:rPr>
        <w:t>三</w:t>
      </w:r>
      <w:r>
        <w:rPr>
          <w:rFonts w:hint="eastAsia" w:ascii="宋体" w:hAnsi="宋体"/>
          <w:b/>
          <w:sz w:val="44"/>
          <w:szCs w:val="44"/>
        </w:rPr>
        <w:t>次会议</w:t>
      </w:r>
    </w:p>
    <w:p>
      <w:pPr>
        <w:keepNext w:val="0"/>
        <w:keepLines w:val="0"/>
        <w:pageBreakBefore w:val="0"/>
        <w:kinsoku/>
        <w:wordWrap/>
        <w:topLinePunct w:val="0"/>
        <w:autoSpaceDE/>
        <w:autoSpaceDN/>
        <w:bidi w:val="0"/>
        <w:spacing w:line="560" w:lineRule="exact"/>
        <w:jc w:val="center"/>
        <w:textAlignment w:val="auto"/>
        <w:rPr>
          <w:rFonts w:hint="eastAsia" w:ascii="宋体" w:hAnsi="宋体"/>
          <w:b/>
          <w:sz w:val="44"/>
          <w:szCs w:val="44"/>
        </w:rPr>
      </w:pPr>
      <w:r>
        <w:rPr>
          <w:rFonts w:hint="eastAsia" w:ascii="宋体" w:hAnsi="宋体"/>
          <w:b/>
          <w:sz w:val="44"/>
          <w:szCs w:val="44"/>
        </w:rPr>
        <w:t>第</w:t>
      </w:r>
      <w:r>
        <w:rPr>
          <w:rFonts w:hint="eastAsia" w:ascii="宋体" w:hAnsi="宋体"/>
          <w:b/>
          <w:sz w:val="44"/>
          <w:szCs w:val="44"/>
          <w:lang w:val="en-US" w:eastAsia="zh-CN"/>
        </w:rPr>
        <w:t>0072</w:t>
      </w:r>
      <w:r>
        <w:rPr>
          <w:rFonts w:hint="eastAsia" w:ascii="宋体" w:hAnsi="宋体"/>
          <w:b/>
          <w:sz w:val="44"/>
          <w:szCs w:val="44"/>
        </w:rPr>
        <w:t>号提</w:t>
      </w:r>
      <w:bookmarkStart w:id="0" w:name="_GoBack"/>
      <w:bookmarkEnd w:id="0"/>
      <w:r>
        <w:rPr>
          <w:rFonts w:hint="eastAsia" w:ascii="宋体" w:hAnsi="宋体"/>
          <w:b/>
          <w:sz w:val="44"/>
          <w:szCs w:val="44"/>
        </w:rPr>
        <w:t>案的答复</w:t>
      </w:r>
    </w:p>
    <w:p>
      <w:pPr>
        <w:keepNext w:val="0"/>
        <w:keepLines w:val="0"/>
        <w:pageBreakBefore w:val="0"/>
        <w:kinsoku/>
        <w:wordWrap/>
        <w:topLinePunct w:val="0"/>
        <w:autoSpaceDE/>
        <w:autoSpaceDN/>
        <w:bidi w:val="0"/>
        <w:spacing w:line="560" w:lineRule="exact"/>
        <w:ind w:firstLine="880" w:firstLineChars="200"/>
        <w:textAlignment w:val="auto"/>
        <w:rPr>
          <w:rFonts w:hint="eastAsia" w:ascii="宋体" w:hAnsi="宋体"/>
          <w:sz w:val="44"/>
          <w:szCs w:val="44"/>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李建侠</w:t>
      </w:r>
      <w:r>
        <w:rPr>
          <w:rFonts w:hint="eastAsia" w:ascii="仿宋_GB2312" w:eastAsia="仿宋_GB2312"/>
          <w:sz w:val="32"/>
          <w:szCs w:val="32"/>
        </w:rPr>
        <w:t>委员：</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您提出的关于“</w:t>
      </w:r>
      <w:r>
        <w:rPr>
          <w:rFonts w:hint="eastAsia" w:ascii="仿宋_GB2312" w:eastAsia="仿宋_GB2312"/>
          <w:sz w:val="32"/>
          <w:szCs w:val="32"/>
          <w:lang w:val="en-US" w:eastAsia="zh-CN"/>
        </w:rPr>
        <w:t>城镇化建设中进一步调整和优化县城基层管理模式的建议”的提案收悉，现答复如下：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自2016以来，我县先后三次对李家营镇、雾灵山镇、大杖子镇、三道河镇、蘑菇峪镇、大水泉镇6个乡镇实施撤乡设镇行政区划调整，严格按照上级要求，通过区划调整有利于推动当地人口、经济、基础设施、基本公共服务等方面的发展。我县通过不断优化行政区划设置，合理规划布局，对新型城镇化建设和城乡一体化发展起到积极作用。2022年，根据《中华人民共和国地方各级人民代表大会和地方各级人民委员会组织法》第六十八条“市辖区、不设区的市的人民政府，经上一级人民政府批准，可以设立若干街道办事处，作为它的派出机关”的规定，上级未批准设立兴隆县街道办事处，</w:t>
      </w:r>
      <w:r>
        <w:rPr>
          <w:rFonts w:hint="eastAsia" w:ascii="仿宋_GB2312" w:hAnsi="仿宋_GB2312" w:eastAsia="仿宋_GB2312" w:cs="仿宋_GB2312"/>
          <w:color w:val="auto"/>
          <w:sz w:val="32"/>
          <w:szCs w:val="32"/>
          <w:lang w:val="en-US" w:eastAsia="zh-CN"/>
        </w:rPr>
        <w:t>目前在兴隆县县城区域范围内，由兴隆镇政府统一管理。下一步</w:t>
      </w:r>
      <w:r>
        <w:rPr>
          <w:rFonts w:hint="eastAsia" w:ascii="仿宋_GB2312" w:eastAsia="仿宋_GB2312"/>
          <w:sz w:val="32"/>
          <w:szCs w:val="32"/>
          <w:lang w:val="en-US" w:eastAsia="zh-CN"/>
        </w:rPr>
        <w:t>如法律政策做出调整，允许县设立街道办事处，兴隆县将按程序进行申报。</w:t>
      </w:r>
    </w:p>
    <w:p>
      <w:pPr>
        <w:keepNext w:val="0"/>
        <w:keepLines w:val="0"/>
        <w:pageBreakBefore w:val="0"/>
        <w:kinsoku/>
        <w:wordWrap/>
        <w:topLinePunct w:val="0"/>
        <w:autoSpaceDE/>
        <w:autoSpaceDN/>
        <w:bidi w:val="0"/>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6</w:t>
      </w:r>
      <w:r>
        <w:rPr>
          <w:rFonts w:hint="eastAsia" w:ascii="仿宋_GB2312" w:eastAsia="仿宋_GB2312"/>
          <w:sz w:val="32"/>
          <w:szCs w:val="32"/>
        </w:rPr>
        <w:t xml:space="preserve"> 月 </w:t>
      </w:r>
      <w:r>
        <w:rPr>
          <w:rFonts w:hint="eastAsia" w:ascii="仿宋_GB2312" w:eastAsia="仿宋_GB2312"/>
          <w:sz w:val="32"/>
          <w:szCs w:val="32"/>
          <w:lang w:val="en-US" w:eastAsia="zh-CN"/>
        </w:rPr>
        <w:t>7</w:t>
      </w:r>
      <w:r>
        <w:rPr>
          <w:rFonts w:hint="eastAsia" w:ascii="仿宋_GB2312" w:eastAsia="仿宋_GB2312"/>
          <w:sz w:val="32"/>
          <w:szCs w:val="32"/>
        </w:rPr>
        <w:t>日</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pStyle w:val="2"/>
        <w:rPr>
          <w:rFonts w:hint="eastAsia"/>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领导签发：</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联系人及电话：</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抄报：市政府办公室，市政协提案委员会</w:t>
      </w:r>
    </w:p>
    <w:p>
      <w:pPr>
        <w:keepNext w:val="0"/>
        <w:keepLines w:val="0"/>
        <w:pageBreakBefore w:val="0"/>
        <w:kinsoku/>
        <w:wordWrap/>
        <w:topLinePunct w:val="0"/>
        <w:autoSpaceDE/>
        <w:autoSpaceDN/>
        <w:bidi w:val="0"/>
        <w:spacing w:line="560" w:lineRule="exact"/>
        <w:textAlignment w:val="auto"/>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256540</wp:posOffset>
                </wp:positionV>
                <wp:extent cx="58293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0.2pt;height:0pt;width:459pt;z-index:251662336;mso-width-relative:page;mso-height-relative:page;" filled="f" stroked="t" coordsize="21600,21600" o:gfxdata="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VOdn/YAAAACQEAAA8AAAAAAAAAAQAgAAAAIgAAAGRycy9kb3ducmV2Lnht&#10;bFBLAQIUABQAAAAIAIdO4kDD29mi+QEAAOsDAAAOAAAAAAAAAAEAIAAAACcBAABkcnMvZTJvRG9j&#10;LnhtbFBLBQYAAAAABgAGAFkBAACSBQAAAAA=&#10;">
                <v:fill on="f" focussize="0,0"/>
                <v:stroke weight="4.5pt" color="#000000" linestyle="thinThick"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3812540</wp:posOffset>
                </wp:positionV>
                <wp:extent cx="5829300" cy="0"/>
                <wp:effectExtent l="0" t="28575" r="0" b="28575"/>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00.2pt;height:0pt;width:459pt;z-index:251661312;mso-width-relative:page;mso-height-relative:page;" filled="f" stroked="t" coordsize="21600,21600" o:gfxdata="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GPd4NkAAAALAQAADwAAAAAAAAABACAAAAAiAAAAZHJzL2Rvd25yZXYu&#10;eG1sUEsBAhQAFAAAAAgAh07iQAOBS7v6AQAA6wMAAA4AAAAAAAAAAQAgAAAAKAEAAGRycy9lMm9E&#10;b2MueG1sUEsFBgAAAAAGAAYAWQEAAJQFAAAAAA==&#10;">
                <v:fill on="f" focussize="0,0"/>
                <v:stroke weight="4.5pt" color="#000000" linestyle="thinThick" joinstyle="round"/>
                <v:imagedata o:title=""/>
                <o:lock v:ext="edit" aspectratio="f"/>
              </v:lin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t>2</w:t>
                          </w:r>
                          <w:r>
                            <w:rPr>
                              <w:rFonts w:hint="eastAsia"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t>2</w:t>
                    </w:r>
                    <w:r>
                      <w:rPr>
                        <w:rFonts w:hint="eastAsia"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M2MxODMzNGI2NTBmNTUzYzA3ODg1OGE5YmMwMDUifQ=="/>
  </w:docVars>
  <w:rsids>
    <w:rsidRoot w:val="1BD03170"/>
    <w:rsid w:val="02D5113B"/>
    <w:rsid w:val="03C926A7"/>
    <w:rsid w:val="09FB2B10"/>
    <w:rsid w:val="10264A11"/>
    <w:rsid w:val="120D7B67"/>
    <w:rsid w:val="13D52320"/>
    <w:rsid w:val="18363C5F"/>
    <w:rsid w:val="19031956"/>
    <w:rsid w:val="1922377D"/>
    <w:rsid w:val="19262DBA"/>
    <w:rsid w:val="1BD03170"/>
    <w:rsid w:val="1F30765A"/>
    <w:rsid w:val="24EF58C2"/>
    <w:rsid w:val="26673911"/>
    <w:rsid w:val="26BC0675"/>
    <w:rsid w:val="2BFB2D9E"/>
    <w:rsid w:val="2CE81574"/>
    <w:rsid w:val="2DCE076A"/>
    <w:rsid w:val="2EEA1087"/>
    <w:rsid w:val="35F1746B"/>
    <w:rsid w:val="37A371A5"/>
    <w:rsid w:val="386175C1"/>
    <w:rsid w:val="3BB23479"/>
    <w:rsid w:val="3E083824"/>
    <w:rsid w:val="42B9333F"/>
    <w:rsid w:val="478647A9"/>
    <w:rsid w:val="47F00886"/>
    <w:rsid w:val="53A94D0A"/>
    <w:rsid w:val="57E43C27"/>
    <w:rsid w:val="58136BF6"/>
    <w:rsid w:val="61A625BA"/>
    <w:rsid w:val="636724EC"/>
    <w:rsid w:val="64C37BF6"/>
    <w:rsid w:val="65385EEE"/>
    <w:rsid w:val="65530F79"/>
    <w:rsid w:val="65E451D8"/>
    <w:rsid w:val="676B185A"/>
    <w:rsid w:val="6AAB6191"/>
    <w:rsid w:val="6C7A3290"/>
    <w:rsid w:val="6F75246E"/>
    <w:rsid w:val="71CA2A6F"/>
    <w:rsid w:val="758B7B00"/>
    <w:rsid w:val="77230754"/>
    <w:rsid w:val="7857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Times New Roman"/>
      <w:b/>
      <w:bC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Plain Text1"/>
    <w:basedOn w:val="1"/>
    <w:next w:val="10"/>
    <w:qFormat/>
    <w:uiPriority w:val="0"/>
    <w:pPr>
      <w:widowControl w:val="0"/>
      <w:spacing w:after="0" w:afterLines="0"/>
      <w:jc w:val="both"/>
    </w:pPr>
    <w:rPr>
      <w:rFonts w:ascii="宋体" w:hAnsi="Courier New" w:eastAsia="宋体" w:cs="Times New Roman"/>
      <w:kern w:val="2"/>
      <w:sz w:val="21"/>
      <w:szCs w:val="24"/>
      <w:lang w:val="en-US" w:eastAsia="zh-CN"/>
    </w:rPr>
  </w:style>
  <w:style w:type="paragraph" w:customStyle="1" w:styleId="10">
    <w:name w:val="index 91"/>
    <w:basedOn w:val="1"/>
    <w:next w:val="1"/>
    <w:qFormat/>
    <w:uiPriority w:val="0"/>
    <w:pPr>
      <w:ind w:left="1600" w:leftChars="16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1048</Words>
  <Characters>1088</Characters>
  <Lines>0</Lines>
  <Paragraphs>0</Paragraphs>
  <TotalTime>2</TotalTime>
  <ScaleCrop>false</ScaleCrop>
  <LinksUpToDate>false</LinksUpToDate>
  <CharactersWithSpaces>1213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2023-04-10T07:43:00Z</dcterms:created>
  <dc:creator>john</dc:creator>
  <cp:lastModifiedBy>Administrator</cp:lastModifiedBy>
  <cp:lastPrinted>2023-06-08T07:19:00Z</cp:lastPrinted>
  <dcterms:modified xsi:type="dcterms:W3CDTF">2023-06-08T08:13:11Z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564308F63740458A8FC3CC3195DDBA87</vt:lpwstr>
  </property>
</Properties>
</file>