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751F3">
      <w:pPr>
        <w:spacing w:line="32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该宗地原为六道河镇北坎子村集体用地，</w:t>
      </w:r>
      <w:r>
        <w:rPr>
          <w:rFonts w:hint="eastAsia" w:ascii="仿宋" w:hAnsi="仿宋" w:eastAsia="仿宋" w:cs="Times New Roman"/>
          <w:sz w:val="28"/>
          <w:szCs w:val="28"/>
          <w:lang w:val="en-US" w:eastAsia="zh-CN"/>
        </w:rPr>
        <w:t>经承德市</w:t>
      </w:r>
      <w:r>
        <w:rPr>
          <w:rFonts w:hint="eastAsia" w:ascii="仿宋" w:hAnsi="仿宋" w:eastAsia="仿宋" w:cs="Times New Roman"/>
          <w:sz w:val="28"/>
          <w:szCs w:val="28"/>
        </w:rPr>
        <w:t>人民政府</w:t>
      </w:r>
      <w:r>
        <w:rPr>
          <w:rFonts w:hint="eastAsia" w:ascii="仿宋" w:hAnsi="仿宋" w:eastAsia="仿宋" w:cs="Times New Roman"/>
          <w:sz w:val="28"/>
          <w:szCs w:val="28"/>
          <w:lang w:val="en-US" w:eastAsia="zh-CN"/>
        </w:rPr>
        <w:t>承</w:t>
      </w:r>
      <w:r>
        <w:rPr>
          <w:rFonts w:hint="eastAsia" w:ascii="仿宋" w:hAnsi="仿宋" w:eastAsia="仿宋" w:cs="Times New Roman"/>
          <w:sz w:val="28"/>
          <w:szCs w:val="28"/>
        </w:rPr>
        <w:t>政转</w:t>
      </w:r>
      <w:r>
        <w:rPr>
          <w:rFonts w:hint="eastAsia" w:ascii="仿宋" w:hAnsi="仿宋" w:eastAsia="仿宋" w:cs="Times New Roman"/>
          <w:sz w:val="28"/>
          <w:szCs w:val="28"/>
          <w:lang w:val="en-US" w:eastAsia="zh-CN"/>
        </w:rPr>
        <w:t>用函</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2024</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16</w:t>
      </w:r>
      <w:r>
        <w:rPr>
          <w:rFonts w:hint="eastAsia" w:ascii="仿宋" w:hAnsi="仿宋" w:eastAsia="仿宋" w:cs="Times New Roman"/>
          <w:sz w:val="28"/>
          <w:szCs w:val="28"/>
        </w:rPr>
        <w:t>号批复</w:t>
      </w:r>
      <w:r>
        <w:rPr>
          <w:rFonts w:hint="eastAsia" w:ascii="仿宋" w:hAnsi="仿宋" w:eastAsia="仿宋" w:cs="Times New Roman"/>
          <w:sz w:val="28"/>
          <w:szCs w:val="28"/>
          <w:lang w:eastAsia="zh-CN"/>
        </w:rPr>
        <w:t>，</w:t>
      </w:r>
      <w:r>
        <w:rPr>
          <w:rFonts w:hint="default" w:ascii="仿宋" w:hAnsi="仿宋" w:eastAsia="仿宋" w:cs="Times New Roman"/>
          <w:sz w:val="28"/>
          <w:szCs w:val="28"/>
          <w:lang w:val="en-US" w:eastAsia="zh-CN"/>
        </w:rPr>
        <w:t>土地已转用为集体建设用地，</w:t>
      </w:r>
      <w:r>
        <w:rPr>
          <w:rFonts w:hint="eastAsia" w:ascii="仿宋" w:hAnsi="仿宋" w:eastAsia="仿宋" w:cs="Times New Roman"/>
          <w:sz w:val="28"/>
          <w:szCs w:val="28"/>
        </w:rPr>
        <w:t>该宗地</w:t>
      </w:r>
      <w:r>
        <w:rPr>
          <w:rFonts w:hint="eastAsia" w:ascii="仿宋" w:hAnsi="仿宋" w:eastAsia="仿宋" w:cs="Times New Roman"/>
          <w:sz w:val="28"/>
          <w:szCs w:val="28"/>
          <w:lang w:val="en-US" w:eastAsia="zh-CN"/>
        </w:rPr>
        <w:t>总</w:t>
      </w:r>
      <w:r>
        <w:rPr>
          <w:rFonts w:hint="eastAsia" w:ascii="仿宋" w:hAnsi="仿宋" w:eastAsia="仿宋" w:cs="Times New Roman"/>
          <w:sz w:val="28"/>
          <w:szCs w:val="28"/>
        </w:rPr>
        <w:t>面积</w:t>
      </w:r>
      <w:r>
        <w:rPr>
          <w:rFonts w:hint="eastAsia" w:ascii="仿宋" w:hAnsi="仿宋" w:eastAsia="仿宋" w:cs="Times New Roman"/>
          <w:sz w:val="28"/>
          <w:szCs w:val="28"/>
          <w:lang w:val="en-US" w:eastAsia="zh-CN"/>
        </w:rPr>
        <w:t>28088</w:t>
      </w:r>
      <w:r>
        <w:rPr>
          <w:rFonts w:hint="eastAsia" w:ascii="仿宋" w:hAnsi="仿宋" w:eastAsia="仿宋" w:cs="Times New Roman"/>
          <w:sz w:val="28"/>
          <w:szCs w:val="28"/>
        </w:rPr>
        <w:t>平方米</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10个小地块</w:t>
      </w:r>
      <w:r>
        <w:rPr>
          <w:rFonts w:hint="eastAsia" w:ascii="仿宋" w:hAnsi="仿宋" w:eastAsia="仿宋" w:cs="Times New Roman"/>
          <w:sz w:val="28"/>
          <w:szCs w:val="28"/>
          <w:lang w:eastAsia="zh-CN"/>
        </w:rPr>
        <w:t>）</w:t>
      </w:r>
      <w:r>
        <w:rPr>
          <w:rFonts w:hint="eastAsia" w:ascii="仿宋" w:hAnsi="仿宋" w:eastAsia="仿宋" w:cs="Times New Roman"/>
          <w:sz w:val="28"/>
          <w:szCs w:val="28"/>
        </w:rPr>
        <w:t>。四至见</w:t>
      </w:r>
      <w:r>
        <w:rPr>
          <w:rFonts w:hint="eastAsia" w:ascii="仿宋" w:hAnsi="仿宋" w:eastAsia="仿宋" w:cs="Times New Roman"/>
          <w:sz w:val="28"/>
          <w:szCs w:val="28"/>
          <w:lang w:eastAsia="zh-CN"/>
        </w:rPr>
        <w:t>兴隆县</w:t>
      </w:r>
      <w:r>
        <w:rPr>
          <w:rFonts w:hint="eastAsia" w:ascii="仿宋" w:hAnsi="仿宋" w:eastAsia="仿宋" w:cs="Times New Roman"/>
          <w:sz w:val="28"/>
          <w:szCs w:val="28"/>
        </w:rPr>
        <w:t>集体建设用地使用权联营地块勘测定界图。</w:t>
      </w:r>
    </w:p>
    <w:p w14:paraId="4C51025F">
      <w:pPr>
        <w:spacing w:line="32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根据《中华人民共和国土地管理法》《河北省土地管理条例》及《</w:t>
      </w:r>
      <w:r>
        <w:rPr>
          <w:rFonts w:hint="eastAsia" w:ascii="仿宋" w:hAnsi="仿宋" w:eastAsia="仿宋" w:cs="Times New Roman"/>
          <w:sz w:val="28"/>
          <w:szCs w:val="28"/>
          <w:lang w:eastAsia="zh-CN"/>
        </w:rPr>
        <w:t>兴隆县</w:t>
      </w:r>
      <w:r>
        <w:rPr>
          <w:rFonts w:hint="eastAsia" w:ascii="仿宋" w:hAnsi="仿宋" w:eastAsia="仿宋" w:cs="Times New Roman"/>
          <w:sz w:val="28"/>
          <w:szCs w:val="28"/>
        </w:rPr>
        <w:t>农村集体建设用地联营（入股）用地审批暂行办法》，用地审批前，六道河镇北坎子村村民委员会已经向县自然资源和规划局递交用地申请，委托县自然资源和规划局呈报县政府召开农村集体建设用地联营用地专题会议。202</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日召开</w:t>
      </w:r>
      <w:r>
        <w:rPr>
          <w:rFonts w:hint="eastAsia" w:ascii="仿宋" w:hAnsi="仿宋" w:eastAsia="仿宋" w:cs="Times New Roman"/>
          <w:sz w:val="28"/>
          <w:szCs w:val="28"/>
          <w:lang w:val="en-US" w:eastAsia="zh-CN"/>
        </w:rPr>
        <w:t>国土空间规划委员会第五次全体（扩大）</w:t>
      </w:r>
      <w:r>
        <w:rPr>
          <w:rFonts w:hint="eastAsia" w:ascii="仿宋" w:hAnsi="仿宋" w:eastAsia="仿宋" w:cs="Times New Roman"/>
          <w:sz w:val="28"/>
          <w:szCs w:val="28"/>
        </w:rPr>
        <w:t>会议研究通过此方案，拟同意六道河镇北坎子将该宗集体建设用地使用权以联营方式与</w:t>
      </w:r>
      <w:r>
        <w:rPr>
          <w:rFonts w:hint="eastAsia" w:ascii="仿宋" w:hAnsi="仿宋" w:eastAsia="仿宋" w:cs="Times New Roman"/>
          <w:sz w:val="28"/>
          <w:szCs w:val="28"/>
          <w:lang w:eastAsia="zh-CN"/>
        </w:rPr>
        <w:t>兴隆县</w:t>
      </w:r>
      <w:r>
        <w:rPr>
          <w:rFonts w:hint="eastAsia" w:ascii="仿宋" w:hAnsi="仿宋" w:eastAsia="仿宋" w:cs="Times New Roman"/>
          <w:sz w:val="28"/>
          <w:szCs w:val="28"/>
          <w:lang w:val="en-US" w:eastAsia="zh-CN"/>
        </w:rPr>
        <w:t>国投发展</w:t>
      </w:r>
      <w:r>
        <w:rPr>
          <w:rFonts w:hint="eastAsia" w:ascii="仿宋" w:hAnsi="仿宋" w:eastAsia="仿宋" w:cs="Times New Roman"/>
          <w:sz w:val="28"/>
          <w:szCs w:val="28"/>
          <w:lang w:eastAsia="zh-CN"/>
        </w:rPr>
        <w:t>有限公司</w:t>
      </w:r>
      <w:r>
        <w:rPr>
          <w:rFonts w:hint="eastAsia" w:ascii="仿宋" w:hAnsi="仿宋" w:eastAsia="仿宋" w:cs="Times New Roman"/>
          <w:sz w:val="28"/>
          <w:szCs w:val="28"/>
        </w:rPr>
        <w:t>合作经营使用，土地审批方式为联营，土地审批面积为</w:t>
      </w:r>
      <w:r>
        <w:rPr>
          <w:rFonts w:hint="eastAsia" w:ascii="仿宋" w:hAnsi="仿宋" w:eastAsia="仿宋" w:cs="Times New Roman"/>
          <w:sz w:val="28"/>
          <w:szCs w:val="28"/>
          <w:lang w:val="en-US" w:eastAsia="zh-CN"/>
        </w:rPr>
        <w:t>28088</w:t>
      </w:r>
      <w:r>
        <w:rPr>
          <w:rFonts w:hint="eastAsia" w:ascii="仿宋" w:hAnsi="仿宋" w:eastAsia="仿宋" w:cs="Times New Roman"/>
          <w:sz w:val="28"/>
          <w:szCs w:val="28"/>
        </w:rPr>
        <w:t>平方米</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10个小地块</w:t>
      </w:r>
      <w:r>
        <w:rPr>
          <w:rFonts w:hint="eastAsia" w:ascii="仿宋" w:hAnsi="仿宋" w:eastAsia="仿宋" w:cs="Times New Roman"/>
          <w:sz w:val="28"/>
          <w:szCs w:val="28"/>
          <w:lang w:eastAsia="zh-CN"/>
        </w:rPr>
        <w:t>）</w:t>
      </w:r>
      <w:r>
        <w:rPr>
          <w:rFonts w:hint="eastAsia" w:ascii="仿宋" w:hAnsi="仿宋" w:eastAsia="仿宋" w:cs="Times New Roman"/>
          <w:sz w:val="28"/>
          <w:szCs w:val="28"/>
        </w:rPr>
        <w:t>，土地用途</w:t>
      </w:r>
      <w:r>
        <w:rPr>
          <w:rFonts w:hint="eastAsia" w:ascii="仿宋" w:hAnsi="仿宋" w:eastAsia="仿宋" w:cs="Times New Roman"/>
          <w:sz w:val="28"/>
          <w:szCs w:val="28"/>
          <w:lang w:val="en-US" w:eastAsia="zh-CN"/>
        </w:rPr>
        <w:t>分别</w:t>
      </w:r>
      <w:bookmarkStart w:id="0" w:name="_GoBack"/>
      <w:bookmarkEnd w:id="0"/>
      <w:r>
        <w:rPr>
          <w:rFonts w:hint="eastAsia" w:ascii="仿宋" w:hAnsi="仿宋" w:eastAsia="仿宋" w:cs="Times New Roman"/>
          <w:sz w:val="28"/>
          <w:szCs w:val="28"/>
        </w:rPr>
        <w:t>为</w:t>
      </w:r>
      <w:r>
        <w:rPr>
          <w:rFonts w:hint="eastAsia" w:ascii="仿宋" w:hAnsi="仿宋" w:eastAsia="仿宋" w:cs="Times New Roman"/>
          <w:sz w:val="28"/>
          <w:szCs w:val="28"/>
          <w:lang w:val="en-US" w:eastAsia="zh-CN"/>
        </w:rPr>
        <w:t>商业</w:t>
      </w:r>
      <w:r>
        <w:rPr>
          <w:rFonts w:hint="eastAsia" w:ascii="仿宋" w:hAnsi="仿宋" w:eastAsia="仿宋" w:cs="Times New Roman"/>
          <w:sz w:val="28"/>
          <w:szCs w:val="28"/>
        </w:rPr>
        <w:t>用地</w:t>
      </w:r>
      <w:r>
        <w:rPr>
          <w:rFonts w:hint="eastAsia" w:ascii="仿宋" w:hAnsi="仿宋" w:eastAsia="仿宋" w:cs="Times New Roman"/>
          <w:sz w:val="28"/>
          <w:szCs w:val="28"/>
          <w:lang w:val="en-US" w:eastAsia="zh-CN"/>
        </w:rPr>
        <w:t>和体育用地</w:t>
      </w:r>
      <w:r>
        <w:rPr>
          <w:rFonts w:hint="eastAsia" w:ascii="仿宋" w:hAnsi="仿宋" w:eastAsia="仿宋" w:cs="Times New Roman"/>
          <w:sz w:val="28"/>
          <w:szCs w:val="28"/>
        </w:rPr>
        <w:t>，土地</w:t>
      </w:r>
      <w:r>
        <w:rPr>
          <w:rFonts w:hint="eastAsia" w:ascii="仿宋" w:hAnsi="仿宋" w:eastAsia="仿宋" w:cs="Times New Roman"/>
          <w:sz w:val="28"/>
          <w:szCs w:val="28"/>
          <w:lang w:val="en-US" w:eastAsia="zh-CN"/>
        </w:rPr>
        <w:t>联营</w:t>
      </w:r>
      <w:r>
        <w:rPr>
          <w:rFonts w:hint="eastAsia" w:ascii="仿宋" w:hAnsi="仿宋" w:eastAsia="仿宋" w:cs="Times New Roman"/>
          <w:sz w:val="28"/>
          <w:szCs w:val="28"/>
        </w:rPr>
        <w:t>年限为</w:t>
      </w:r>
      <w:r>
        <w:rPr>
          <w:rFonts w:hint="eastAsia" w:ascii="仿宋" w:hAnsi="仿宋" w:eastAsia="仿宋" w:cs="Times New Roman"/>
          <w:sz w:val="28"/>
          <w:szCs w:val="28"/>
          <w:lang w:val="en-US" w:eastAsia="zh-CN"/>
        </w:rPr>
        <w:t>40</w:t>
      </w:r>
      <w:r>
        <w:rPr>
          <w:rFonts w:hint="eastAsia" w:ascii="仿宋" w:hAnsi="仿宋" w:eastAsia="仿宋" w:cs="Times New Roman"/>
          <w:sz w:val="28"/>
          <w:szCs w:val="28"/>
        </w:rPr>
        <w:t>年。</w:t>
      </w:r>
    </w:p>
    <w:p w14:paraId="6BAB5B59">
      <w:pPr>
        <w:spacing w:line="32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审批前，承德市生态环境局</w:t>
      </w:r>
      <w:r>
        <w:rPr>
          <w:rFonts w:hint="eastAsia" w:ascii="仿宋" w:hAnsi="仿宋" w:eastAsia="仿宋" w:cs="Times New Roman"/>
          <w:sz w:val="28"/>
          <w:szCs w:val="28"/>
          <w:lang w:eastAsia="zh-CN"/>
        </w:rPr>
        <w:t>兴隆县</w:t>
      </w:r>
      <w:r>
        <w:rPr>
          <w:rFonts w:hint="eastAsia" w:ascii="仿宋" w:hAnsi="仿宋" w:eastAsia="仿宋" w:cs="Times New Roman"/>
          <w:sz w:val="28"/>
          <w:szCs w:val="28"/>
        </w:rPr>
        <w:t>分局、</w:t>
      </w:r>
      <w:r>
        <w:rPr>
          <w:rFonts w:hint="eastAsia" w:ascii="仿宋" w:hAnsi="仿宋" w:eastAsia="仿宋" w:cs="Times New Roman"/>
          <w:sz w:val="28"/>
          <w:szCs w:val="28"/>
          <w:lang w:val="en-US" w:eastAsia="zh-CN"/>
        </w:rPr>
        <w:t>兴隆县数据和政务服务局</w:t>
      </w:r>
      <w:r>
        <w:rPr>
          <w:rFonts w:hint="eastAsia" w:ascii="仿宋" w:hAnsi="仿宋" w:eastAsia="仿宋" w:cs="Times New Roman"/>
          <w:sz w:val="28"/>
          <w:szCs w:val="28"/>
        </w:rPr>
        <w:t>、县自然资源和规划局已分别对该项目提出了生态环境保护要求、产业准入要求及用地规划条件。详细约定按照《集体建设用地使用权联营合同》《集体建设用地使用权联营监管协议》执行。</w:t>
      </w:r>
    </w:p>
    <w:p w14:paraId="1E40A9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6F7CD9"/>
    <w:rsid w:val="23DE7685"/>
    <w:rsid w:val="27840543"/>
    <w:rsid w:val="37C30C14"/>
    <w:rsid w:val="40191569"/>
    <w:rsid w:val="4081166C"/>
    <w:rsid w:val="4E8A3DE2"/>
    <w:rsid w:val="7A48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2025-05-23T07:27:41Z</dcterms:created>
  <dc:creator>lenovo</dc:creator>
  <cp:lastModifiedBy>我是蓝瘦子</cp:lastModifiedBy>
  <dcterms:modified xsi:type="dcterms:W3CDTF">2025-05-23T07:41:32Z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eyJoZGlkIjoiYTBkN2RiMmY5ZWMzNTU1ODc0MjYwODNkYzAyMWZkZDMiLCJ1c2VySWQiOiI0NTg0NTg3MTkifQ==</vt:lpwstr>
  </property>
  <property fmtid="{D5CDD505-2E9C-101B-9397-08002B2CF9AE}" pid="4" name="ICV">
    <vt:lpwstr>388CD6E7A3794B6FBF4E5EF4B51881A8_12</vt:lpwstr>
  </property>
</Properties>
</file>